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eastAsia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eastAsia="方正小标宋_GBK"/>
          <w:color w:val="auto"/>
          <w:sz w:val="32"/>
          <w:szCs w:val="32"/>
          <w:lang w:val="en-US" w:eastAsia="zh-CN"/>
        </w:rPr>
        <w:t>行政处罚案件公示</w:t>
      </w:r>
    </w:p>
    <w:tbl>
      <w:tblPr>
        <w:tblStyle w:val="4"/>
        <w:tblW w:w="8546" w:type="dxa"/>
        <w:tblInd w:w="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2"/>
        <w:gridCol w:w="2148"/>
        <w:gridCol w:w="4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0" w:hRule="atLeast"/>
        </w:trPr>
        <w:tc>
          <w:tcPr>
            <w:tcW w:w="216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行政相对人名称</w:t>
            </w:r>
          </w:p>
        </w:tc>
        <w:tc>
          <w:tcPr>
            <w:tcW w:w="638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/>
              <w:spacing w:before="0" w:after="0" w:line="600" w:lineRule="exact"/>
              <w:ind w:left="0" w:leftChars="0" w:right="0"/>
              <w:jc w:val="both"/>
              <w:textAlignment w:val="auto"/>
              <w:outlineLvl w:val="9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  <w:lang w:eastAsia="zh-CN"/>
              </w:rPr>
              <w:t>重庆米粒多农业有限公司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62" w:type="dxa"/>
            <w:vMerge w:val="restart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行政相对人代码</w:t>
            </w:r>
          </w:p>
        </w:tc>
        <w:tc>
          <w:tcPr>
            <w:tcW w:w="2148" w:type="dxa"/>
            <w:vAlign w:val="center"/>
          </w:tcPr>
          <w:p>
            <w:pPr>
              <w:jc w:val="both"/>
              <w:rPr>
                <w:rFonts w:hint="eastAsia" w:ascii="方正小标宋_GBK" w:eastAsia="方正小标宋_GBK"/>
                <w:lang w:eastAsia="zh-CN"/>
              </w:rPr>
            </w:pPr>
            <w:r>
              <w:rPr>
                <w:rFonts w:hint="eastAsia" w:ascii="方正小标宋_GBK" w:eastAsia="方正小标宋_GBK"/>
                <w:lang w:eastAsia="zh-CN"/>
              </w:rPr>
              <w:t>统一社会信用代码</w:t>
            </w:r>
          </w:p>
        </w:tc>
        <w:tc>
          <w:tcPr>
            <w:tcW w:w="4236" w:type="dxa"/>
            <w:vAlign w:val="center"/>
          </w:tcPr>
          <w:p>
            <w:pPr>
              <w:widowControl w:val="0"/>
              <w:wordWrap/>
              <w:adjustRightInd w:val="0"/>
              <w:snapToGrid/>
              <w:spacing w:before="0" w:after="0" w:line="60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方正小标宋_GBK" w:eastAsia="方正小标宋_GBK"/>
                <w:lang w:eastAsia="zh-CN"/>
              </w:rPr>
            </w:pPr>
            <w:r>
              <w:rPr>
                <w:rFonts w:hint="eastAsia" w:ascii="方正小标宋_GBK" w:eastAsia="方正小标宋_GBK"/>
                <w:lang w:val="en-US" w:eastAsia="zh-CN"/>
              </w:rPr>
              <w:t>91500107MA60U0R70X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2148" w:type="dxa"/>
            <w:vAlign w:val="center"/>
          </w:tcPr>
          <w:p>
            <w:pPr>
              <w:jc w:val="both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工商注册号</w:t>
            </w:r>
          </w:p>
        </w:tc>
        <w:tc>
          <w:tcPr>
            <w:tcW w:w="4236" w:type="dxa"/>
            <w:vAlign w:val="center"/>
          </w:tcPr>
          <w:p>
            <w:pPr>
              <w:jc w:val="both"/>
              <w:rPr>
                <w:rFonts w:ascii="方正小标宋_GBK" w:eastAsia="方正小标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2148" w:type="dxa"/>
            <w:vAlign w:val="center"/>
          </w:tcPr>
          <w:p>
            <w:pPr>
              <w:jc w:val="both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组织机构代码</w:t>
            </w:r>
          </w:p>
        </w:tc>
        <w:tc>
          <w:tcPr>
            <w:tcW w:w="4236" w:type="dxa"/>
            <w:vAlign w:val="center"/>
          </w:tcPr>
          <w:p>
            <w:pPr>
              <w:jc w:val="both"/>
              <w:rPr>
                <w:rFonts w:ascii="方正小标宋_GBK" w:eastAsia="方正小标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2148" w:type="dxa"/>
            <w:vAlign w:val="center"/>
          </w:tcPr>
          <w:p>
            <w:pPr>
              <w:jc w:val="both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税务登记</w:t>
            </w:r>
          </w:p>
        </w:tc>
        <w:tc>
          <w:tcPr>
            <w:tcW w:w="4236" w:type="dxa"/>
            <w:vAlign w:val="center"/>
          </w:tcPr>
          <w:p>
            <w:pPr>
              <w:jc w:val="both"/>
              <w:rPr>
                <w:rFonts w:ascii="方正小标宋_GBK" w:eastAsia="方正小标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2148" w:type="dxa"/>
            <w:vAlign w:val="center"/>
          </w:tcPr>
          <w:p>
            <w:pPr>
              <w:jc w:val="both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事业单位证书</w:t>
            </w:r>
          </w:p>
        </w:tc>
        <w:tc>
          <w:tcPr>
            <w:tcW w:w="4236" w:type="dxa"/>
            <w:vAlign w:val="center"/>
          </w:tcPr>
          <w:p>
            <w:pPr>
              <w:jc w:val="both"/>
              <w:rPr>
                <w:rFonts w:ascii="方正小标宋_GBK" w:eastAsia="方正小标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2148" w:type="dxa"/>
            <w:vAlign w:val="center"/>
          </w:tcPr>
          <w:p>
            <w:pPr>
              <w:jc w:val="both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社会组织登记</w:t>
            </w:r>
          </w:p>
        </w:tc>
        <w:tc>
          <w:tcPr>
            <w:tcW w:w="4236" w:type="dxa"/>
            <w:vAlign w:val="center"/>
          </w:tcPr>
          <w:p>
            <w:pPr>
              <w:jc w:val="both"/>
              <w:rPr>
                <w:rFonts w:ascii="方正小标宋_GBK" w:eastAsia="方正小标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162" w:type="dxa"/>
            <w:vMerge w:val="restart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法人</w:t>
            </w:r>
          </w:p>
        </w:tc>
        <w:tc>
          <w:tcPr>
            <w:tcW w:w="2148" w:type="dxa"/>
            <w:vAlign w:val="center"/>
          </w:tcPr>
          <w:p>
            <w:pPr>
              <w:jc w:val="both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法定代表人</w:t>
            </w:r>
          </w:p>
        </w:tc>
        <w:tc>
          <w:tcPr>
            <w:tcW w:w="4236" w:type="dxa"/>
            <w:vAlign w:val="center"/>
          </w:tcPr>
          <w:p>
            <w:pPr>
              <w:widowControl w:val="0"/>
              <w:wordWrap/>
              <w:adjustRightInd w:val="0"/>
              <w:snapToGrid/>
              <w:spacing w:before="0" w:after="0" w:line="600" w:lineRule="exact"/>
              <w:ind w:right="0"/>
              <w:jc w:val="both"/>
              <w:textAlignment w:val="auto"/>
              <w:outlineLvl w:val="9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小标宋_GBK" w:eastAsia="方正小标宋_GBK"/>
                <w:lang w:val="en-US" w:eastAsia="zh-CN"/>
              </w:rPr>
              <w:t>陈倩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2148" w:type="dxa"/>
            <w:vAlign w:val="center"/>
          </w:tcPr>
          <w:p>
            <w:pPr>
              <w:jc w:val="both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法定代表人身份证</w:t>
            </w:r>
          </w:p>
        </w:tc>
        <w:tc>
          <w:tcPr>
            <w:tcW w:w="4236" w:type="dxa"/>
            <w:vAlign w:val="center"/>
          </w:tcPr>
          <w:p>
            <w:pPr>
              <w:jc w:val="both"/>
              <w:rPr>
                <w:rFonts w:ascii="方正小标宋_GBK" w:eastAsia="方正小标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162" w:type="dxa"/>
            <w:vMerge w:val="restart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自然人</w:t>
            </w:r>
          </w:p>
        </w:tc>
        <w:tc>
          <w:tcPr>
            <w:tcW w:w="2148" w:type="dxa"/>
            <w:vAlign w:val="center"/>
          </w:tcPr>
          <w:p>
            <w:pPr>
              <w:jc w:val="both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证件类型</w:t>
            </w:r>
          </w:p>
        </w:tc>
        <w:tc>
          <w:tcPr>
            <w:tcW w:w="4236" w:type="dxa"/>
            <w:vAlign w:val="center"/>
          </w:tcPr>
          <w:p>
            <w:pPr>
              <w:jc w:val="both"/>
              <w:rPr>
                <w:rFonts w:hint="default" w:ascii="方正小标宋_GBK" w:eastAsia="方正小标宋_GBK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2148" w:type="dxa"/>
            <w:vAlign w:val="center"/>
          </w:tcPr>
          <w:p>
            <w:pPr>
              <w:jc w:val="both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证件号</w:t>
            </w:r>
          </w:p>
        </w:tc>
        <w:tc>
          <w:tcPr>
            <w:tcW w:w="4236" w:type="dxa"/>
            <w:vAlign w:val="center"/>
          </w:tcPr>
          <w:p>
            <w:pPr>
              <w:jc w:val="both"/>
              <w:rPr>
                <w:rFonts w:ascii="方正小标宋_GBK" w:eastAsia="方正小标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行政处罚决定书文号</w:t>
            </w:r>
          </w:p>
        </w:tc>
        <w:tc>
          <w:tcPr>
            <w:tcW w:w="6384" w:type="dxa"/>
            <w:gridSpan w:val="2"/>
            <w:vAlign w:val="center"/>
          </w:tcPr>
          <w:p>
            <w:pPr>
              <w:jc w:val="both"/>
              <w:rPr>
                <w:rFonts w:hint="eastAsia" w:ascii="方正小标宋_GBK" w:eastAsia="方正小标宋_GBK"/>
                <w:lang w:val="en-US" w:eastAsia="zh-CN"/>
              </w:rPr>
            </w:pPr>
            <w:r>
              <w:rPr>
                <w:rFonts w:hint="eastAsia" w:ascii="方正小标宋_GBK" w:eastAsia="方正小标宋_GBK"/>
                <w:lang w:val="en-US" w:eastAsia="zh-CN"/>
              </w:rPr>
              <w:t>九农（种子）罚〔2024〕1号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违法行为类型</w:t>
            </w:r>
          </w:p>
        </w:tc>
        <w:tc>
          <w:tcPr>
            <w:tcW w:w="6384" w:type="dxa"/>
            <w:gridSpan w:val="2"/>
            <w:vAlign w:val="center"/>
          </w:tcPr>
          <w:p>
            <w:pPr>
              <w:jc w:val="both"/>
              <w:rPr>
                <w:rFonts w:hint="eastAsia" w:ascii="方正小标宋_GBK" w:eastAsia="方正小标宋_GBK"/>
                <w:lang w:val="en-US" w:eastAsia="zh-CN"/>
              </w:rPr>
            </w:pPr>
            <w:r>
              <w:rPr>
                <w:rFonts w:hint="eastAsia" w:ascii="方正小标宋_GBK" w:eastAsia="方正小标宋_GBK"/>
                <w:lang w:val="en-US" w:eastAsia="zh-CN"/>
              </w:rPr>
              <w:t>销售的种子标签内容不符合规定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违法事实及认定依据</w:t>
            </w:r>
          </w:p>
        </w:tc>
        <w:tc>
          <w:tcPr>
            <w:tcW w:w="6384" w:type="dxa"/>
            <w:gridSpan w:val="2"/>
            <w:vAlign w:val="center"/>
          </w:tcPr>
          <w:p>
            <w:pPr>
              <w:jc w:val="both"/>
              <w:rPr>
                <w:rFonts w:hint="eastAsia" w:ascii="方正小标宋_GBK" w:eastAsia="方正小标宋_GBK"/>
                <w:lang w:val="en-US" w:eastAsia="zh-CN"/>
              </w:rPr>
            </w:pPr>
            <w:r>
              <w:rPr>
                <w:rFonts w:hint="eastAsia" w:ascii="方正小标宋_GBK" w:eastAsia="方正小标宋_GBK"/>
                <w:lang w:val="en-US" w:eastAsia="zh-CN"/>
              </w:rPr>
              <w:t>当事人销售的赣甜糯1号玉米包装种子，包装袋正面和反面均标注有“珍珠甜糯”、“赣甜糯1号”字样，标注的“珍珠甜糯”字样均大于“赣甜糯1号”字样。当事人违反了《中华人民共和国种子法》第四十条第一款：“销售的种子应当符合国家或者行业标准，附有标签和使用说明。标签和使用说明标注的内容应当与销售的种子相符。”之规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处罚依据</w:t>
            </w:r>
          </w:p>
        </w:tc>
        <w:tc>
          <w:tcPr>
            <w:tcW w:w="6384" w:type="dxa"/>
            <w:gridSpan w:val="2"/>
            <w:vAlign w:val="center"/>
          </w:tcPr>
          <w:p>
            <w:pPr>
              <w:jc w:val="both"/>
              <w:rPr>
                <w:rFonts w:hint="eastAsia" w:ascii="方正小标宋_GBK" w:eastAsia="方正小标宋_GBK"/>
              </w:rPr>
            </w:pPr>
            <w:r>
              <w:rPr>
                <w:rFonts w:hint="eastAsia" w:ascii="方正小标宋_GBK" w:eastAsia="方正小标宋_GBK"/>
                <w:lang w:val="en-US" w:eastAsia="zh-CN"/>
              </w:rPr>
              <w:t>《中华人民共和国种子法》第七十九条第一款第二项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处罚类别</w:t>
            </w:r>
          </w:p>
        </w:tc>
        <w:tc>
          <w:tcPr>
            <w:tcW w:w="6384" w:type="dxa"/>
            <w:gridSpan w:val="2"/>
            <w:vAlign w:val="center"/>
          </w:tcPr>
          <w:p>
            <w:pPr>
              <w:jc w:val="both"/>
              <w:rPr>
                <w:rFonts w:hint="default" w:ascii="方正小标宋_GBK" w:eastAsia="方正小标宋_GBK"/>
                <w:lang w:val="en-US" w:eastAsia="zh-CN"/>
              </w:rPr>
            </w:pPr>
            <w:r>
              <w:rPr>
                <w:rFonts w:hint="eastAsia" w:ascii="方正小标宋_GBK" w:eastAsia="方正小标宋_GBK"/>
                <w:lang w:val="en-US" w:eastAsia="zh-CN"/>
              </w:rPr>
              <w:t>罚款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hint="default" w:ascii="方正小标宋_GBK" w:eastAsia="方正小标宋_GBK"/>
                <w:lang w:val="en-US" w:eastAsia="zh-CN"/>
              </w:rPr>
            </w:pPr>
            <w:r>
              <w:rPr>
                <w:rFonts w:hint="eastAsia" w:ascii="方正小标宋_GBK" w:eastAsia="方正小标宋_GBK"/>
                <w:lang w:val="en-US" w:eastAsia="zh-CN"/>
              </w:rPr>
              <w:t>没收违法所得、没收非法财物的金额</w:t>
            </w:r>
          </w:p>
        </w:tc>
        <w:tc>
          <w:tcPr>
            <w:tcW w:w="6384" w:type="dxa"/>
            <w:gridSpan w:val="2"/>
            <w:vAlign w:val="center"/>
          </w:tcPr>
          <w:p>
            <w:pPr>
              <w:jc w:val="both"/>
              <w:rPr>
                <w:rFonts w:hint="default" w:ascii="方正小标宋_GBK" w:eastAsia="方正小标宋_GBK"/>
                <w:lang w:val="en-US" w:eastAsia="zh-CN"/>
              </w:rPr>
            </w:pPr>
            <w:r>
              <w:rPr>
                <w:rFonts w:hint="eastAsia" w:ascii="方正小标宋_GBK" w:eastAsia="方正小标宋_GBK"/>
                <w:lang w:val="en-US" w:eastAsia="zh-CN"/>
              </w:rPr>
              <w:t>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处罚金额</w:t>
            </w:r>
          </w:p>
        </w:tc>
        <w:tc>
          <w:tcPr>
            <w:tcW w:w="6384" w:type="dxa"/>
            <w:gridSpan w:val="2"/>
            <w:vAlign w:val="center"/>
          </w:tcPr>
          <w:p>
            <w:pPr>
              <w:jc w:val="both"/>
              <w:rPr>
                <w:rFonts w:hint="eastAsia" w:ascii="方正小标宋_GBK" w:eastAsia="方正小标宋_GBK"/>
                <w:lang w:val="en-US" w:eastAsia="zh-CN"/>
              </w:rPr>
            </w:pPr>
            <w:r>
              <w:rPr>
                <w:rFonts w:hint="eastAsia" w:ascii="方正小标宋_GBK" w:eastAsia="方正小标宋_GBK"/>
                <w:lang w:val="en-US" w:eastAsia="zh-CN"/>
              </w:rPr>
              <w:t>罚款3000元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处罚决定日期</w:t>
            </w:r>
          </w:p>
        </w:tc>
        <w:tc>
          <w:tcPr>
            <w:tcW w:w="6384" w:type="dxa"/>
            <w:gridSpan w:val="2"/>
            <w:vAlign w:val="center"/>
          </w:tcPr>
          <w:p>
            <w:pPr>
              <w:jc w:val="both"/>
              <w:rPr>
                <w:rFonts w:hint="default" w:ascii="方正小标宋_GBK" w:eastAsia="方正小标宋_GBK"/>
                <w:lang w:val="en-US" w:eastAsia="zh-CN"/>
              </w:rPr>
            </w:pPr>
            <w:r>
              <w:rPr>
                <w:rFonts w:hint="eastAsia" w:ascii="方正小标宋_GBK" w:eastAsia="方正小标宋_GBK"/>
                <w:lang w:val="en-US" w:eastAsia="zh-CN"/>
              </w:rPr>
              <w:t>2024年3月13日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处罚机关</w:t>
            </w:r>
          </w:p>
        </w:tc>
        <w:tc>
          <w:tcPr>
            <w:tcW w:w="6384" w:type="dxa"/>
            <w:gridSpan w:val="2"/>
            <w:vAlign w:val="center"/>
          </w:tcPr>
          <w:p>
            <w:pPr>
              <w:jc w:val="both"/>
              <w:rPr>
                <w:rFonts w:hint="default" w:ascii="方正小标宋_GBK" w:eastAsia="方正小标宋_GBK"/>
                <w:lang w:val="en-US" w:eastAsia="zh-CN"/>
              </w:rPr>
            </w:pPr>
            <w:r>
              <w:rPr>
                <w:rFonts w:hint="eastAsia" w:ascii="方正小标宋_GBK" w:eastAsia="方正小标宋_GBK"/>
              </w:rPr>
              <w:t>重庆市九龙坡区</w:t>
            </w:r>
            <w:r>
              <w:rPr>
                <w:rFonts w:hint="eastAsia" w:ascii="方正小标宋_GBK" w:eastAsia="方正小标宋_GBK"/>
                <w:lang w:val="en-US" w:eastAsia="zh-CN"/>
              </w:rPr>
              <w:t>农业农村委员会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数据来源单位</w:t>
            </w:r>
          </w:p>
        </w:tc>
        <w:tc>
          <w:tcPr>
            <w:tcW w:w="6384" w:type="dxa"/>
            <w:gridSpan w:val="2"/>
            <w:vAlign w:val="center"/>
          </w:tcPr>
          <w:p>
            <w:pPr>
              <w:jc w:val="both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重庆市九龙坡区</w:t>
            </w:r>
            <w:r>
              <w:rPr>
                <w:rFonts w:hint="eastAsia" w:ascii="方正小标宋_GBK" w:eastAsia="方正小标宋_GBK"/>
                <w:lang w:val="en-US" w:eastAsia="zh-CN"/>
              </w:rPr>
              <w:t>农业</w:t>
            </w:r>
            <w:r>
              <w:rPr>
                <w:rFonts w:hint="eastAsia" w:ascii="方正小标宋_GBK" w:eastAsia="方正小标宋_GBK"/>
              </w:rPr>
              <w:t>综合行政执法支队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2162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备注</w:t>
            </w:r>
          </w:p>
        </w:tc>
        <w:tc>
          <w:tcPr>
            <w:tcW w:w="6384" w:type="dxa"/>
            <w:gridSpan w:val="2"/>
            <w:vAlign w:val="center"/>
          </w:tcPr>
          <w:p>
            <w:pPr>
              <w:jc w:val="both"/>
              <w:rPr>
                <w:rFonts w:ascii="方正小标宋_GBK" w:eastAsia="方正小标宋_GBK"/>
              </w:rPr>
            </w:pPr>
          </w:p>
        </w:tc>
      </w:tr>
    </w:tbl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lNGExODRjMzE3ZTI3Y2ZkZTQ0ZTFmM2RlNzYzZjUifQ=="/>
  </w:docVars>
  <w:rsids>
    <w:rsidRoot w:val="00000000"/>
    <w:rsid w:val="01EE5456"/>
    <w:rsid w:val="05904DF0"/>
    <w:rsid w:val="06B84C89"/>
    <w:rsid w:val="07ED44BE"/>
    <w:rsid w:val="09C83435"/>
    <w:rsid w:val="0C985340"/>
    <w:rsid w:val="0E545297"/>
    <w:rsid w:val="15000600"/>
    <w:rsid w:val="175E0F34"/>
    <w:rsid w:val="1E016476"/>
    <w:rsid w:val="22635651"/>
    <w:rsid w:val="286640ED"/>
    <w:rsid w:val="2FEF6776"/>
    <w:rsid w:val="30B71989"/>
    <w:rsid w:val="33F86541"/>
    <w:rsid w:val="379540A7"/>
    <w:rsid w:val="3D7B789B"/>
    <w:rsid w:val="41830E01"/>
    <w:rsid w:val="434850A0"/>
    <w:rsid w:val="4646138E"/>
    <w:rsid w:val="4840005F"/>
    <w:rsid w:val="4AE178D7"/>
    <w:rsid w:val="4C3103EA"/>
    <w:rsid w:val="4C92075D"/>
    <w:rsid w:val="58E6430A"/>
    <w:rsid w:val="67A576E2"/>
    <w:rsid w:val="7BB87930"/>
    <w:rsid w:val="7E6160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 w:cs="Times New Roman"/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1661</Words>
  <Characters>2159</Characters>
  <Lines>0</Lines>
  <Paragraphs>0</Paragraphs>
  <TotalTime>3045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2023-03-09T01:55:00Z</dcterms:created>
  <dc:creator>SeLf RedEmpTIon</dc:creator>
  <cp:lastModifiedBy>十</cp:lastModifiedBy>
  <dcterms:modified xsi:type="dcterms:W3CDTF">2024-03-20T06:58:28Z</dcterms:modified>
  <dc:title>行政处罚案件公示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FFFAFE5510D94FA1AC7AAAA6339F1885_13</vt:lpwstr>
  </property>
</Properties>
</file>