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2C1" w:rsidRDefault="002A72C1" w:rsidP="002A72C1">
      <w:pPr>
        <w:widowControl/>
        <w:adjustRightInd w:val="0"/>
        <w:snapToGrid w:val="0"/>
        <w:spacing w:line="600" w:lineRule="exact"/>
        <w:jc w:val="center"/>
        <w:rPr>
          <w:rFonts w:ascii="方正小标宋_GBK" w:eastAsia="方正小标宋_GBK" w:hAnsi="宋体"/>
          <w:bCs/>
          <w:sz w:val="44"/>
          <w:szCs w:val="44"/>
        </w:rPr>
      </w:pPr>
      <w:bookmarkStart w:id="0" w:name="_GoBack"/>
      <w:bookmarkEnd w:id="0"/>
    </w:p>
    <w:p w:rsidR="000060CF" w:rsidRDefault="000060CF" w:rsidP="005A2D01">
      <w:pPr>
        <w:widowControl/>
        <w:adjustRightInd w:val="0"/>
        <w:snapToGrid w:val="0"/>
        <w:spacing w:line="600" w:lineRule="exact"/>
        <w:jc w:val="center"/>
        <w:rPr>
          <w:rFonts w:eastAsia="方正小标宋_GBK" w:cs="宋体" w:hint="eastAsia"/>
          <w:bCs/>
          <w:kern w:val="0"/>
          <w:sz w:val="44"/>
          <w:szCs w:val="44"/>
        </w:rPr>
      </w:pPr>
      <w:r w:rsidRPr="000060CF">
        <w:rPr>
          <w:rFonts w:eastAsia="方正小标宋_GBK" w:cs="宋体" w:hint="eastAsia"/>
          <w:bCs/>
          <w:kern w:val="0"/>
          <w:sz w:val="44"/>
          <w:szCs w:val="44"/>
        </w:rPr>
        <w:t>重庆市九龙坡区商务委员会</w:t>
      </w:r>
    </w:p>
    <w:p w:rsidR="000060CF" w:rsidRDefault="000060CF" w:rsidP="005A2D01">
      <w:pPr>
        <w:widowControl/>
        <w:adjustRightInd w:val="0"/>
        <w:snapToGrid w:val="0"/>
        <w:spacing w:line="600" w:lineRule="exact"/>
        <w:jc w:val="center"/>
        <w:rPr>
          <w:rFonts w:eastAsia="方正小标宋_GBK" w:cs="宋体" w:hint="eastAsia"/>
          <w:bCs/>
          <w:kern w:val="0"/>
          <w:sz w:val="44"/>
          <w:szCs w:val="44"/>
        </w:rPr>
      </w:pPr>
      <w:r w:rsidRPr="000060CF">
        <w:rPr>
          <w:rFonts w:eastAsia="方正小标宋_GBK" w:cs="宋体" w:hint="eastAsia"/>
          <w:bCs/>
          <w:kern w:val="0"/>
          <w:sz w:val="44"/>
          <w:szCs w:val="44"/>
        </w:rPr>
        <w:t>重庆市九龙坡区财政局</w:t>
      </w:r>
    </w:p>
    <w:p w:rsidR="00F464A7" w:rsidRPr="005A2D01" w:rsidRDefault="000060CF" w:rsidP="005A2D01">
      <w:pPr>
        <w:widowControl/>
        <w:adjustRightInd w:val="0"/>
        <w:snapToGrid w:val="0"/>
        <w:spacing w:line="600" w:lineRule="exact"/>
        <w:jc w:val="center"/>
        <w:rPr>
          <w:rFonts w:eastAsia="方正小标宋_GBK" w:cs="宋体"/>
          <w:bCs/>
          <w:kern w:val="0"/>
          <w:sz w:val="44"/>
          <w:szCs w:val="44"/>
        </w:rPr>
      </w:pPr>
      <w:r w:rsidRPr="000060CF">
        <w:rPr>
          <w:rFonts w:eastAsia="方正小标宋_GBK" w:cs="宋体" w:hint="eastAsia"/>
          <w:bCs/>
          <w:kern w:val="0"/>
          <w:sz w:val="44"/>
          <w:szCs w:val="44"/>
        </w:rPr>
        <w:t>关于废止《重庆市九龙坡区承接加工贸易梯度转移专项资金管理实施细则（修订）》的通知</w:t>
      </w:r>
    </w:p>
    <w:p w:rsidR="00C746A7" w:rsidRPr="000C24AF" w:rsidRDefault="000060CF" w:rsidP="00C746A7">
      <w:pPr>
        <w:adjustRightInd w:val="0"/>
        <w:snapToGrid w:val="0"/>
        <w:spacing w:line="600" w:lineRule="exact"/>
        <w:jc w:val="center"/>
        <w:rPr>
          <w:rFonts w:ascii="方正仿宋_GBK" w:eastAsia="方正仿宋_GBK" w:hAnsi="Times New Roman" w:cs="Times New Roman"/>
          <w:bCs/>
          <w:snapToGrid w:val="0"/>
          <w:color w:val="000000"/>
          <w:kern w:val="0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bCs/>
          <w:snapToGrid w:val="0"/>
          <w:color w:val="000000"/>
          <w:kern w:val="0"/>
          <w:sz w:val="32"/>
          <w:szCs w:val="32"/>
        </w:rPr>
        <w:t>九商务发</w:t>
      </w:r>
      <w:r w:rsidR="00C746A7" w:rsidRPr="000C24AF">
        <w:rPr>
          <w:rFonts w:ascii="方正仿宋_GBK" w:eastAsia="方正仿宋_GBK" w:hAnsi="Times New Roman" w:cs="Times New Roman" w:hint="eastAsia"/>
          <w:bCs/>
          <w:snapToGrid w:val="0"/>
          <w:color w:val="000000"/>
          <w:kern w:val="0"/>
          <w:sz w:val="32"/>
          <w:szCs w:val="32"/>
        </w:rPr>
        <w:t>〔</w:t>
      </w:r>
      <w:r w:rsidR="00C746A7" w:rsidRPr="0004626B">
        <w:rPr>
          <w:rFonts w:ascii="Times New Roman" w:eastAsia="方正仿宋_GBK" w:hAnsi="Times New Roman" w:cs="Times New Roman"/>
          <w:bCs/>
          <w:snapToGrid w:val="0"/>
          <w:color w:val="000000"/>
          <w:kern w:val="0"/>
          <w:sz w:val="32"/>
          <w:szCs w:val="32"/>
        </w:rPr>
        <w:t>202</w:t>
      </w:r>
      <w:r>
        <w:rPr>
          <w:rFonts w:ascii="Times New Roman" w:eastAsia="方正仿宋_GBK" w:hAnsi="Times New Roman" w:cs="Times New Roman" w:hint="eastAsia"/>
          <w:bCs/>
          <w:snapToGrid w:val="0"/>
          <w:color w:val="000000"/>
          <w:kern w:val="0"/>
          <w:sz w:val="32"/>
          <w:szCs w:val="32"/>
        </w:rPr>
        <w:t>4</w:t>
      </w:r>
      <w:r w:rsidR="00C746A7" w:rsidRPr="005A2D01">
        <w:rPr>
          <w:rFonts w:ascii="Times New Roman" w:eastAsia="方正仿宋_GBK" w:hAnsi="Times New Roman" w:cs="Times New Roman" w:hint="eastAsia"/>
          <w:bCs/>
          <w:snapToGrid w:val="0"/>
          <w:color w:val="000000"/>
          <w:kern w:val="0"/>
          <w:sz w:val="32"/>
          <w:szCs w:val="32"/>
        </w:rPr>
        <w:t>〕</w:t>
      </w:r>
      <w:r w:rsidR="005A2D01" w:rsidRPr="005A2D01">
        <w:rPr>
          <w:rFonts w:ascii="Times New Roman" w:eastAsia="方正仿宋_GBK" w:hAnsi="Times New Roman" w:cs="Times New Roman" w:hint="eastAsia"/>
          <w:bCs/>
          <w:snapToGrid w:val="0"/>
          <w:color w:val="000000"/>
          <w:kern w:val="0"/>
          <w:sz w:val="32"/>
          <w:szCs w:val="32"/>
        </w:rPr>
        <w:t>3</w:t>
      </w:r>
      <w:r w:rsidR="00C746A7" w:rsidRPr="005A2D01">
        <w:rPr>
          <w:rFonts w:ascii="Times New Roman" w:eastAsia="方正仿宋_GBK" w:hAnsi="Times New Roman" w:cs="Times New Roman" w:hint="eastAsia"/>
          <w:bCs/>
          <w:snapToGrid w:val="0"/>
          <w:color w:val="000000"/>
          <w:kern w:val="0"/>
          <w:sz w:val="32"/>
          <w:szCs w:val="32"/>
        </w:rPr>
        <w:t>号</w:t>
      </w:r>
    </w:p>
    <w:p w:rsidR="00C746A7" w:rsidRDefault="00C746A7" w:rsidP="00C746A7">
      <w:pPr>
        <w:spacing w:line="600" w:lineRule="exact"/>
        <w:ind w:firstLineChars="200" w:firstLine="480"/>
        <w:jc w:val="left"/>
        <w:rPr>
          <w:rFonts w:ascii="方正仿宋_GBK" w:eastAsia="方正仿宋_GBK" w:hAnsi="宋体" w:cs="宋体"/>
          <w:bCs/>
          <w:kern w:val="0"/>
          <w:sz w:val="24"/>
        </w:rPr>
      </w:pPr>
    </w:p>
    <w:p w:rsidR="005A2D01" w:rsidRDefault="000060CF" w:rsidP="005A2D01">
      <w:pPr>
        <w:spacing w:line="600" w:lineRule="exact"/>
        <w:jc w:val="left"/>
        <w:rPr>
          <w:rFonts w:ascii="Times New Roman" w:eastAsia="方正仿宋_GBK" w:hAnsi="Times New Roman" w:cs="Times New Roman"/>
          <w:sz w:val="32"/>
          <w:szCs w:val="32"/>
        </w:rPr>
      </w:pPr>
      <w:r w:rsidRPr="000060CF">
        <w:rPr>
          <w:rFonts w:ascii="Times New Roman" w:eastAsia="方正仿宋_GBK" w:hAnsi="Times New Roman" w:cs="宋体" w:hint="eastAsia"/>
          <w:kern w:val="0"/>
          <w:sz w:val="32"/>
          <w:szCs w:val="32"/>
        </w:rPr>
        <w:t>各镇人民政府、街道办事处，区政府各部门，各有关单位</w:t>
      </w:r>
      <w:r w:rsidR="005A2D01">
        <w:rPr>
          <w:rFonts w:ascii="Times New Roman" w:eastAsia="方正仿宋_GBK" w:hAnsi="Times New Roman" w:cs="Times New Roman"/>
          <w:bCs/>
          <w:kern w:val="0"/>
          <w:sz w:val="32"/>
          <w:szCs w:val="32"/>
          <w:lang w:val="zh-CN"/>
        </w:rPr>
        <w:t>：</w:t>
      </w:r>
    </w:p>
    <w:p w:rsidR="00AC2A51" w:rsidRPr="00AC2A51" w:rsidRDefault="005A2D01" w:rsidP="005A2D01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ascii="Times New Roman" w:eastAsia="方正仿宋_GBK" w:hAnsi="Times New Roman" w:cs="宋体"/>
          <w:kern w:val="0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根</w:t>
      </w:r>
      <w:r w:rsidR="000060CF" w:rsidRPr="000060CF">
        <w:rPr>
          <w:rFonts w:ascii="Times New Roman" w:eastAsia="方正仿宋_GBK" w:hAnsi="Times New Roman" w:cs="Times New Roman" w:hint="eastAsia"/>
          <w:sz w:val="32"/>
          <w:szCs w:val="32"/>
        </w:rPr>
        <w:t>据《重庆市行政规范性文件管理办法》（重庆市人民政府令第</w:t>
      </w:r>
      <w:r w:rsidR="000060CF" w:rsidRPr="000060CF">
        <w:rPr>
          <w:rFonts w:ascii="Times New Roman" w:eastAsia="方正仿宋_GBK" w:hAnsi="Times New Roman" w:cs="Times New Roman" w:hint="eastAsia"/>
          <w:sz w:val="32"/>
          <w:szCs w:val="32"/>
        </w:rPr>
        <w:t>329</w:t>
      </w:r>
      <w:r w:rsidR="000060CF" w:rsidRPr="000060CF">
        <w:rPr>
          <w:rFonts w:ascii="Times New Roman" w:eastAsia="方正仿宋_GBK" w:hAnsi="Times New Roman" w:cs="Times New Roman" w:hint="eastAsia"/>
          <w:sz w:val="32"/>
          <w:szCs w:val="32"/>
        </w:rPr>
        <w:t>号）规定，经区商务委员会</w:t>
      </w:r>
      <w:r w:rsidR="000060CF" w:rsidRPr="000060CF">
        <w:rPr>
          <w:rFonts w:ascii="Times New Roman" w:eastAsia="方正仿宋_GBK" w:hAnsi="Times New Roman" w:cs="Times New Roman" w:hint="eastAsia"/>
          <w:sz w:val="32"/>
          <w:szCs w:val="32"/>
        </w:rPr>
        <w:t>2024</w:t>
      </w:r>
      <w:r w:rsidR="000060CF" w:rsidRPr="000060CF">
        <w:rPr>
          <w:rFonts w:ascii="Times New Roman" w:eastAsia="方正仿宋_GBK" w:hAnsi="Times New Roman" w:cs="Times New Roman" w:hint="eastAsia"/>
          <w:sz w:val="32"/>
          <w:szCs w:val="32"/>
        </w:rPr>
        <w:t>年第</w:t>
      </w:r>
      <w:r w:rsidR="000060CF" w:rsidRPr="000060CF"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 w:rsidR="000060CF" w:rsidRPr="000060CF">
        <w:rPr>
          <w:rFonts w:ascii="Times New Roman" w:eastAsia="方正仿宋_GBK" w:hAnsi="Times New Roman" w:cs="Times New Roman" w:hint="eastAsia"/>
          <w:sz w:val="32"/>
          <w:szCs w:val="32"/>
        </w:rPr>
        <w:t>次主任办公会议审议通过，现决定废止《重庆市九龙坡区承接加工贸易梯度转移专项资金管理实施细则（修订）》（九商务发〔</w:t>
      </w:r>
      <w:r w:rsidR="000060CF" w:rsidRPr="000060CF">
        <w:rPr>
          <w:rFonts w:ascii="Times New Roman" w:eastAsia="方正仿宋_GBK" w:hAnsi="Times New Roman" w:cs="Times New Roman" w:hint="eastAsia"/>
          <w:sz w:val="32"/>
          <w:szCs w:val="32"/>
        </w:rPr>
        <w:t>2022</w:t>
      </w:r>
      <w:r w:rsidR="000060CF" w:rsidRPr="000060CF">
        <w:rPr>
          <w:rFonts w:ascii="Times New Roman" w:eastAsia="方正仿宋_GBK" w:hAnsi="Times New Roman" w:cs="Times New Roman" w:hint="eastAsia"/>
          <w:sz w:val="32"/>
          <w:szCs w:val="32"/>
        </w:rPr>
        <w:t>〕</w:t>
      </w:r>
      <w:r w:rsidR="000060CF" w:rsidRPr="000060CF">
        <w:rPr>
          <w:rFonts w:ascii="Times New Roman" w:eastAsia="方正仿宋_GBK" w:hAnsi="Times New Roman" w:cs="Times New Roman" w:hint="eastAsia"/>
          <w:sz w:val="32"/>
          <w:szCs w:val="32"/>
        </w:rPr>
        <w:t>57</w:t>
      </w:r>
      <w:r w:rsidR="000060CF" w:rsidRPr="000060CF">
        <w:rPr>
          <w:rFonts w:ascii="Times New Roman" w:eastAsia="方正仿宋_GBK" w:hAnsi="Times New Roman" w:cs="Times New Roman" w:hint="eastAsia"/>
          <w:sz w:val="32"/>
          <w:szCs w:val="32"/>
        </w:rPr>
        <w:t>号）。该文件自本通知下发之日起不再实施</w:t>
      </w:r>
      <w:r w:rsidR="00AC2A51" w:rsidRPr="00AC2A51">
        <w:rPr>
          <w:rFonts w:ascii="Times New Roman" w:eastAsia="方正仿宋_GBK" w:hAnsi="Times New Roman" w:cs="宋体" w:hint="eastAsia"/>
          <w:kern w:val="0"/>
          <w:sz w:val="32"/>
          <w:szCs w:val="32"/>
        </w:rPr>
        <w:t>。</w:t>
      </w:r>
    </w:p>
    <w:p w:rsidR="00C746A7" w:rsidRDefault="00C746A7" w:rsidP="00C746A7">
      <w:pPr>
        <w:spacing w:line="600" w:lineRule="exact"/>
        <w:jc w:val="center"/>
        <w:rPr>
          <w:rFonts w:ascii="Times New Roman" w:eastAsia="方正黑体_GBK" w:hAnsi="Times New Roman" w:cs="宋体"/>
          <w:bCs/>
          <w:kern w:val="0"/>
          <w:sz w:val="32"/>
          <w:szCs w:val="32"/>
        </w:rPr>
      </w:pPr>
    </w:p>
    <w:p w:rsidR="002A72C1" w:rsidRPr="00AC2A51" w:rsidRDefault="002A72C1" w:rsidP="00C746A7">
      <w:pPr>
        <w:spacing w:line="600" w:lineRule="exact"/>
        <w:jc w:val="center"/>
        <w:rPr>
          <w:rFonts w:ascii="Times New Roman" w:eastAsia="方正黑体_GBK" w:hAnsi="Times New Roman" w:cs="宋体"/>
          <w:bCs/>
          <w:kern w:val="0"/>
          <w:sz w:val="32"/>
          <w:szCs w:val="32"/>
        </w:rPr>
      </w:pPr>
    </w:p>
    <w:p w:rsidR="000060CF" w:rsidRDefault="00D3627E" w:rsidP="000060CF">
      <w:pPr>
        <w:widowControl/>
        <w:adjustRightInd w:val="0"/>
        <w:snapToGrid w:val="0"/>
        <w:spacing w:line="600" w:lineRule="exact"/>
        <w:jc w:val="center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 w:cs="宋体" w:hint="eastAsia"/>
          <w:kern w:val="0"/>
          <w:sz w:val="32"/>
          <w:szCs w:val="32"/>
        </w:rPr>
        <w:t xml:space="preserve">                     </w:t>
      </w:r>
      <w:r w:rsidR="009A196E">
        <w:rPr>
          <w:rFonts w:ascii="Times New Roman" w:eastAsia="方正仿宋_GBK" w:hAnsi="Times New Roman" w:cs="宋体" w:hint="eastAsia"/>
          <w:kern w:val="0"/>
          <w:sz w:val="32"/>
          <w:szCs w:val="32"/>
        </w:rPr>
        <w:t xml:space="preserve"> </w:t>
      </w:r>
      <w:r w:rsidR="000060CF">
        <w:rPr>
          <w:rFonts w:ascii="Times New Roman" w:eastAsia="方正仿宋_GBK" w:hAnsi="Times New Roman"/>
          <w:sz w:val="32"/>
          <w:szCs w:val="32"/>
        </w:rPr>
        <w:t>重庆市九龙坡区商务委员会</w:t>
      </w:r>
    </w:p>
    <w:p w:rsidR="00AC2A51" w:rsidRPr="000060CF" w:rsidRDefault="000060CF" w:rsidP="000060CF">
      <w:pPr>
        <w:widowControl/>
        <w:adjustRightInd w:val="0"/>
        <w:snapToGrid w:val="0"/>
        <w:spacing w:line="600" w:lineRule="exact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</w:t>
      </w:r>
      <w:r w:rsidRPr="000060CF">
        <w:rPr>
          <w:rFonts w:ascii="Times New Roman" w:eastAsia="方正仿宋_GBK" w:hAnsi="Times New Roman" w:cs="宋体" w:hint="eastAsia"/>
          <w:kern w:val="0"/>
          <w:sz w:val="32"/>
          <w:szCs w:val="32"/>
        </w:rPr>
        <w:t>重庆市九龙坡区财政局</w:t>
      </w:r>
    </w:p>
    <w:p w:rsidR="00841229" w:rsidRDefault="00D3627E" w:rsidP="002A72C1">
      <w:pPr>
        <w:widowControl/>
        <w:adjustRightInd w:val="0"/>
        <w:snapToGrid w:val="0"/>
        <w:spacing w:line="600" w:lineRule="exact"/>
        <w:jc w:val="center"/>
        <w:rPr>
          <w:rFonts w:ascii="Times New Roman" w:eastAsia="方正仿宋_GBK" w:hAnsi="Times New Roman" w:cs="宋体"/>
          <w:kern w:val="0"/>
          <w:sz w:val="32"/>
          <w:szCs w:val="32"/>
        </w:rPr>
      </w:pPr>
      <w:r>
        <w:rPr>
          <w:rFonts w:ascii="Times New Roman" w:eastAsia="方正仿宋_GBK" w:hAnsi="Times New Roman" w:cs="宋体" w:hint="eastAsia"/>
          <w:kern w:val="0"/>
          <w:sz w:val="32"/>
          <w:szCs w:val="32"/>
        </w:rPr>
        <w:t xml:space="preserve">                     </w:t>
      </w:r>
      <w:r w:rsidR="00AC2A51" w:rsidRPr="00AC2A51">
        <w:rPr>
          <w:rFonts w:ascii="Times New Roman" w:eastAsia="方正仿宋_GBK" w:hAnsi="Times New Roman" w:cs="宋体" w:hint="eastAsia"/>
          <w:kern w:val="0"/>
          <w:sz w:val="32"/>
          <w:szCs w:val="32"/>
        </w:rPr>
        <w:t>202</w:t>
      </w:r>
      <w:r w:rsidR="000060CF">
        <w:rPr>
          <w:rFonts w:ascii="Times New Roman" w:eastAsia="方正仿宋_GBK" w:hAnsi="Times New Roman" w:cs="宋体" w:hint="eastAsia"/>
          <w:kern w:val="0"/>
          <w:sz w:val="32"/>
          <w:szCs w:val="32"/>
        </w:rPr>
        <w:t>4</w:t>
      </w:r>
      <w:r w:rsidR="00AC2A51" w:rsidRPr="00AC2A51">
        <w:rPr>
          <w:rFonts w:ascii="Times New Roman" w:eastAsia="方正仿宋_GBK" w:hAnsi="Times New Roman" w:cs="宋体"/>
          <w:kern w:val="0"/>
          <w:sz w:val="32"/>
          <w:szCs w:val="32"/>
        </w:rPr>
        <w:t>年</w:t>
      </w:r>
      <w:r w:rsidR="000060CF">
        <w:rPr>
          <w:rFonts w:ascii="Times New Roman" w:eastAsia="方正仿宋_GBK" w:hAnsi="Times New Roman" w:cs="宋体" w:hint="eastAsia"/>
          <w:kern w:val="0"/>
          <w:sz w:val="32"/>
          <w:szCs w:val="32"/>
        </w:rPr>
        <w:t>1</w:t>
      </w:r>
      <w:r w:rsidR="00AC2A51" w:rsidRPr="00AC2A51">
        <w:rPr>
          <w:rFonts w:ascii="Times New Roman" w:eastAsia="方正仿宋_GBK" w:hAnsi="Times New Roman" w:cs="宋体"/>
          <w:kern w:val="0"/>
          <w:sz w:val="32"/>
          <w:szCs w:val="32"/>
        </w:rPr>
        <w:t>月</w:t>
      </w:r>
      <w:r w:rsidR="000060CF">
        <w:rPr>
          <w:rFonts w:ascii="Times New Roman" w:eastAsia="方正仿宋_GBK" w:hAnsi="Times New Roman" w:cs="宋体" w:hint="eastAsia"/>
          <w:kern w:val="0"/>
          <w:sz w:val="32"/>
          <w:szCs w:val="32"/>
        </w:rPr>
        <w:t>25</w:t>
      </w:r>
      <w:r w:rsidR="00AC2A51" w:rsidRPr="00AC2A51">
        <w:rPr>
          <w:rFonts w:ascii="Times New Roman" w:eastAsia="方正仿宋_GBK" w:hAnsi="Times New Roman" w:cs="宋体"/>
          <w:kern w:val="0"/>
          <w:sz w:val="32"/>
          <w:szCs w:val="32"/>
        </w:rPr>
        <w:t>日</w:t>
      </w:r>
    </w:p>
    <w:p w:rsidR="00D3627E" w:rsidRPr="009A2B95" w:rsidRDefault="00D3627E" w:rsidP="00D3627E">
      <w:pPr>
        <w:widowControl/>
        <w:adjustRightInd w:val="0"/>
        <w:snapToGrid w:val="0"/>
        <w:spacing w:line="600" w:lineRule="exact"/>
        <w:ind w:firstLineChars="150" w:firstLine="480"/>
        <w:rPr>
          <w:rFonts w:ascii="Times New Roman" w:eastAsia="方正仿宋_GBK" w:hAnsi="Times New Roman"/>
          <w:color w:val="000000"/>
          <w:spacing w:val="-34"/>
          <w:sz w:val="32"/>
          <w:szCs w:val="32"/>
        </w:rPr>
      </w:pPr>
      <w:r>
        <w:rPr>
          <w:rFonts w:ascii="Times New Roman" w:eastAsia="方正仿宋_GBK" w:hAnsi="Times New Roman" w:cs="宋体" w:hint="eastAsia"/>
          <w:kern w:val="0"/>
          <w:sz w:val="32"/>
          <w:szCs w:val="32"/>
        </w:rPr>
        <w:t>（此件公开发布）</w:t>
      </w:r>
    </w:p>
    <w:sectPr w:rsidR="00D3627E" w:rsidRPr="009A2B95" w:rsidSect="00D73432">
      <w:headerReference w:type="default" r:id="rId9"/>
      <w:footerReference w:type="default" r:id="rId10"/>
      <w:pgSz w:w="11906" w:h="16838"/>
      <w:pgMar w:top="1962" w:right="1474" w:bottom="1848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641" w:rsidRDefault="00161641">
      <w:r>
        <w:separator/>
      </w:r>
    </w:p>
  </w:endnote>
  <w:endnote w:type="continuationSeparator" w:id="0">
    <w:p w:rsidR="00161641" w:rsidRDefault="00161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7073" w:rsidRPr="00123E99" w:rsidRDefault="00161641" w:rsidP="000060CF">
    <w:pPr>
      <w:pStyle w:val="a5"/>
      <w:ind w:left="4640" w:hangingChars="1450" w:hanging="4640"/>
      <w:rPr>
        <w:rFonts w:ascii="宋体" w:eastAsia="宋体" w:hAnsi="宋体" w:cs="宋体"/>
        <w:b/>
        <w:bCs/>
        <w:color w:val="005192"/>
        <w:sz w:val="28"/>
        <w:szCs w:val="44"/>
      </w:rPr>
    </w:pPr>
    <w:r>
      <w:rPr>
        <w:noProof/>
        <w:color w:val="FAFAFA"/>
        <w:sz w:val="32"/>
      </w:rPr>
      <w:pict>
        <v:line id="直接连接符 42" o:spid="_x0000_s2050" style="position:absolute;left:0;text-align:left;z-index:251707392;visibility:visible" from="0,17.4pt" to="442.2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" strokecolor="#005192" strokeweight="1.75pt">
          <v:stroke joinstyle="miter"/>
        </v:line>
      </w:pict>
    </w:r>
    <w:r>
      <w:rPr>
        <w:noProof/>
        <w:sz w:val="3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3" o:spid="_x0000_s2049" type="#_x0000_t202" style="position:absolute;left:0;text-align:left;margin-left:1136pt;margin-top:0;width:2in;height:2in;z-index:251708416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" filled="f" stroked="f" strokeweight=".5pt">
          <v:textbox style="mso-next-textbox:#文本框 43;mso-fit-shape-to-text:t" inset="0,0,0,0">
            <w:txbxContent>
              <w:p w:rsidR="00D609AB" w:rsidRDefault="004A5395" w:rsidP="00D609AB">
                <w:pPr>
                  <w:pStyle w:val="a4"/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D609AB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0060CF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D609AB">
      <w:rPr>
        <w:rFonts w:ascii="宋体" w:eastAsia="宋体" w:hAnsi="宋体" w:cs="宋体" w:hint="eastAsia"/>
        <w:b/>
        <w:bCs/>
        <w:color w:val="005192"/>
        <w:sz w:val="28"/>
        <w:szCs w:val="44"/>
      </w:rPr>
      <w:t xml:space="preserve">                                                               </w:t>
    </w:r>
    <w:r w:rsidR="000060CF" w:rsidRPr="000060CF">
      <w:rPr>
        <w:rFonts w:ascii="宋体" w:eastAsia="宋体" w:hAnsi="宋体" w:cs="宋体" w:hint="eastAsia"/>
        <w:b/>
        <w:bCs/>
        <w:color w:val="005192"/>
        <w:sz w:val="28"/>
        <w:szCs w:val="44"/>
      </w:rPr>
      <w:t>重庆市九龙坡区商务委员会</w:t>
    </w:r>
    <w:r w:rsidR="00D609AB">
      <w:rPr>
        <w:rFonts w:ascii="宋体" w:eastAsia="宋体" w:hAnsi="宋体" w:cs="宋体" w:hint="eastAsia"/>
        <w:b/>
        <w:bCs/>
        <w:color w:val="005192"/>
        <w:sz w:val="28"/>
        <w:szCs w:val="44"/>
      </w:rPr>
      <w:t>发布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641" w:rsidRDefault="00161641">
      <w:r>
        <w:separator/>
      </w:r>
    </w:p>
  </w:footnote>
  <w:footnote w:type="continuationSeparator" w:id="0">
    <w:p w:rsidR="00161641" w:rsidRDefault="00161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7073" w:rsidRDefault="00161641" w:rsidP="00E77073">
    <w:pPr>
      <w:pStyle w:val="a5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  <w:r>
      <w:rPr>
        <w:rFonts w:ascii="方正仿宋_GBK" w:eastAsia="方正仿宋_GBK" w:hAnsi="方正仿宋_GBK" w:cs="方正仿宋_GBK"/>
        <w:b/>
        <w:bCs/>
        <w:noProof/>
        <w:color w:val="000000" w:themeColor="text1"/>
        <w:sz w:val="32"/>
      </w:rPr>
      <w:pict>
        <v:line id="直接连接符 40" o:spid="_x0000_s2051" style="position:absolute;left:0;text-align:left;z-index:251705344;visibility:visible" from="-.05pt,54.35pt" to="442.5pt,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" strokecolor="#005192" strokeweight="1.75pt">
          <v:stroke joinstyle="miter"/>
        </v:line>
      </w:pict>
    </w:r>
  </w:p>
  <w:p w:rsidR="00E77073" w:rsidRDefault="00E77073" w:rsidP="00E77073">
    <w:pPr>
      <w:pStyle w:val="a5"/>
      <w:textAlignment w:val="center"/>
      <w:rPr>
        <w:rFonts w:ascii="宋体" w:eastAsia="宋体" w:hAnsi="宋体" w:cs="宋体"/>
        <w:b/>
        <w:bCs/>
        <w:color w:val="005192"/>
        <w:sz w:val="32"/>
        <w:szCs w:val="32"/>
      </w:rPr>
    </w:pPr>
    <w:r>
      <w:rPr>
        <w:rFonts w:ascii="宋体" w:eastAsia="宋体" w:hAnsi="宋体" w:cs="宋体" w:hint="eastAsia"/>
        <w:b/>
        <w:bCs/>
        <w:noProof/>
        <w:color w:val="005192"/>
        <w:sz w:val="32"/>
      </w:rPr>
      <w:drawing>
        <wp:inline distT="0" distB="0" distL="114300" distR="114300" wp14:anchorId="202D4EA0" wp14:editId="052E25D9">
          <wp:extent cx="308610" cy="308610"/>
          <wp:effectExtent l="0" t="0" r="11430" b="11430"/>
          <wp:docPr id="41" name="图片 41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060CF" w:rsidRPr="000060CF">
      <w:rPr>
        <w:rFonts w:ascii="宋体" w:eastAsia="宋体" w:hAnsi="宋体" w:cs="宋体" w:hint="eastAsia"/>
        <w:b/>
        <w:bCs/>
        <w:color w:val="005192"/>
        <w:sz w:val="32"/>
      </w:rPr>
      <w:t>重庆市九龙坡区商务委员会</w:t>
    </w:r>
    <w:r>
      <w:rPr>
        <w:rFonts w:ascii="宋体" w:eastAsia="宋体" w:hAnsi="宋体" w:cs="宋体" w:hint="eastAsia"/>
        <w:b/>
        <w:bCs/>
        <w:color w:val="005192"/>
        <w:sz w:val="32"/>
      </w:rPr>
      <w:t>行政</w:t>
    </w:r>
    <w:r>
      <w:rPr>
        <w:rFonts w:ascii="宋体" w:eastAsia="宋体" w:hAnsi="宋体" w:cs="宋体" w:hint="eastAsia"/>
        <w:b/>
        <w:bCs/>
        <w:color w:val="005192"/>
        <w:sz w:val="32"/>
        <w:szCs w:val="32"/>
      </w:rPr>
      <w:t>规范性文件</w:t>
    </w:r>
  </w:p>
  <w:p w:rsidR="00E77073" w:rsidRPr="006F5674" w:rsidRDefault="00E77073" w:rsidP="00E77073">
    <w:pPr>
      <w:pStyle w:val="a5"/>
    </w:pPr>
  </w:p>
  <w:p w:rsidR="00E77073" w:rsidRPr="00E77073" w:rsidRDefault="00E77073" w:rsidP="006F5674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A4F56"/>
    <w:multiLevelType w:val="multilevel"/>
    <w:tmpl w:val="205A4F56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30"/>
        <w:szCs w:val="24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ascii="Times New Roman" w:hAnsi="Times New Roman" w:hint="default"/>
        <w:b/>
        <w:i w:val="0"/>
        <w:sz w:val="28"/>
        <w:szCs w:val="24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ascii="Times New Roman" w:eastAsia="宋体" w:hAnsi="Times New Roman" w:hint="default"/>
        <w:b w:val="0"/>
        <w:i w:val="0"/>
        <w:caps w:val="0"/>
        <w:strike w:val="0"/>
        <w:dstrike w:val="0"/>
        <w:snapToGrid w:val="0"/>
        <w:vanish w:val="0"/>
        <w:color w:val="auto"/>
        <w:kern w:val="0"/>
        <w:sz w:val="28"/>
        <w:szCs w:val="24"/>
        <w:u w:val="none"/>
        <w:vertAlign w:val="baseline"/>
      </w:rPr>
    </w:lvl>
    <w:lvl w:ilvl="3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ascii="Times New Roman" w:hAnsi="Times New Roman" w:hint="default"/>
        <w:b w:val="0"/>
        <w:i w:val="0"/>
        <w:sz w:val="28"/>
        <w:szCs w:val="24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54D37708"/>
    <w:multiLevelType w:val="multilevel"/>
    <w:tmpl w:val="54D377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I0ZjJmNWE5MzAyZDFlMGIyZDJkNDdlMTdlNGM1MTcifQ=="/>
  </w:docVars>
  <w:rsids>
    <w:rsidRoot w:val="00172A27"/>
    <w:rsid w:val="92DD1CEF"/>
    <w:rsid w:val="F05B4F69"/>
    <w:rsid w:val="F97D9566"/>
    <w:rsid w:val="FDFF411C"/>
    <w:rsid w:val="FFFB63C6"/>
    <w:rsid w:val="000060CF"/>
    <w:rsid w:val="000150B8"/>
    <w:rsid w:val="000749CB"/>
    <w:rsid w:val="00123E99"/>
    <w:rsid w:val="00132414"/>
    <w:rsid w:val="00161641"/>
    <w:rsid w:val="00172A27"/>
    <w:rsid w:val="002265F9"/>
    <w:rsid w:val="00270860"/>
    <w:rsid w:val="002A72C1"/>
    <w:rsid w:val="002B59D2"/>
    <w:rsid w:val="002D06FA"/>
    <w:rsid w:val="002F147E"/>
    <w:rsid w:val="003025EB"/>
    <w:rsid w:val="00382DCE"/>
    <w:rsid w:val="00384BBB"/>
    <w:rsid w:val="0039522F"/>
    <w:rsid w:val="003A363F"/>
    <w:rsid w:val="003F7AAE"/>
    <w:rsid w:val="0040248B"/>
    <w:rsid w:val="00431E80"/>
    <w:rsid w:val="00466F55"/>
    <w:rsid w:val="004A5395"/>
    <w:rsid w:val="0054792E"/>
    <w:rsid w:val="005759D2"/>
    <w:rsid w:val="005A2D01"/>
    <w:rsid w:val="0061508A"/>
    <w:rsid w:val="006752A0"/>
    <w:rsid w:val="006A7EC7"/>
    <w:rsid w:val="006E4723"/>
    <w:rsid w:val="006E6373"/>
    <w:rsid w:val="006F5674"/>
    <w:rsid w:val="00715BEF"/>
    <w:rsid w:val="007C3AE0"/>
    <w:rsid w:val="00841229"/>
    <w:rsid w:val="00920762"/>
    <w:rsid w:val="009912C0"/>
    <w:rsid w:val="00993598"/>
    <w:rsid w:val="009A196E"/>
    <w:rsid w:val="009A21B4"/>
    <w:rsid w:val="009A2B95"/>
    <w:rsid w:val="009B1512"/>
    <w:rsid w:val="009B762E"/>
    <w:rsid w:val="009E5B93"/>
    <w:rsid w:val="009F3B12"/>
    <w:rsid w:val="00A74771"/>
    <w:rsid w:val="00A96F98"/>
    <w:rsid w:val="00AC1060"/>
    <w:rsid w:val="00AC2A51"/>
    <w:rsid w:val="00B139A9"/>
    <w:rsid w:val="00B2314E"/>
    <w:rsid w:val="00B3183A"/>
    <w:rsid w:val="00BD77FE"/>
    <w:rsid w:val="00C20851"/>
    <w:rsid w:val="00C4269F"/>
    <w:rsid w:val="00C746A7"/>
    <w:rsid w:val="00CC383A"/>
    <w:rsid w:val="00CF72A0"/>
    <w:rsid w:val="00D3627E"/>
    <w:rsid w:val="00D530FC"/>
    <w:rsid w:val="00D609AB"/>
    <w:rsid w:val="00D7028A"/>
    <w:rsid w:val="00D73432"/>
    <w:rsid w:val="00D92DBD"/>
    <w:rsid w:val="00DB6ECB"/>
    <w:rsid w:val="00E21B56"/>
    <w:rsid w:val="00E6655E"/>
    <w:rsid w:val="00E77073"/>
    <w:rsid w:val="00EE40F7"/>
    <w:rsid w:val="00F001FA"/>
    <w:rsid w:val="00F12D24"/>
    <w:rsid w:val="00F3025C"/>
    <w:rsid w:val="00F37BF6"/>
    <w:rsid w:val="00F464A7"/>
    <w:rsid w:val="00F46DAB"/>
    <w:rsid w:val="00F57DF9"/>
    <w:rsid w:val="00F7004A"/>
    <w:rsid w:val="00FD57F2"/>
    <w:rsid w:val="019E71BD"/>
    <w:rsid w:val="049A1735"/>
    <w:rsid w:val="04B679C3"/>
    <w:rsid w:val="05F07036"/>
    <w:rsid w:val="06E00104"/>
    <w:rsid w:val="080F63D8"/>
    <w:rsid w:val="09341458"/>
    <w:rsid w:val="098254C2"/>
    <w:rsid w:val="0A766EDE"/>
    <w:rsid w:val="0AD64BE8"/>
    <w:rsid w:val="0B0912D7"/>
    <w:rsid w:val="0BE23A13"/>
    <w:rsid w:val="0E025194"/>
    <w:rsid w:val="1357175D"/>
    <w:rsid w:val="152D2DCA"/>
    <w:rsid w:val="171F6119"/>
    <w:rsid w:val="187168EA"/>
    <w:rsid w:val="196673CA"/>
    <w:rsid w:val="1CF734C9"/>
    <w:rsid w:val="1DEC284C"/>
    <w:rsid w:val="1E4E59B9"/>
    <w:rsid w:val="1E6523AC"/>
    <w:rsid w:val="22440422"/>
    <w:rsid w:val="22BB4BBB"/>
    <w:rsid w:val="241B1988"/>
    <w:rsid w:val="24735DA9"/>
    <w:rsid w:val="2AEB3417"/>
    <w:rsid w:val="31A15F24"/>
    <w:rsid w:val="36FB1DF0"/>
    <w:rsid w:val="37A62A7C"/>
    <w:rsid w:val="395347B5"/>
    <w:rsid w:val="39A232A0"/>
    <w:rsid w:val="39E745AA"/>
    <w:rsid w:val="3B5A6BBB"/>
    <w:rsid w:val="3EDA13A6"/>
    <w:rsid w:val="417B75E9"/>
    <w:rsid w:val="42F058B7"/>
    <w:rsid w:val="436109F6"/>
    <w:rsid w:val="441A38D4"/>
    <w:rsid w:val="4504239D"/>
    <w:rsid w:val="468102D8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E064E0"/>
    <w:rsid w:val="572C6D10"/>
    <w:rsid w:val="5DC34279"/>
    <w:rsid w:val="5FCD688E"/>
    <w:rsid w:val="5FF9BDAA"/>
    <w:rsid w:val="608816D1"/>
    <w:rsid w:val="60EF4E7F"/>
    <w:rsid w:val="648B0A32"/>
    <w:rsid w:val="649753A5"/>
    <w:rsid w:val="665233C1"/>
    <w:rsid w:val="68C91527"/>
    <w:rsid w:val="69AC0D42"/>
    <w:rsid w:val="69AE7C10"/>
    <w:rsid w:val="6AD9688B"/>
    <w:rsid w:val="6D0E3F22"/>
    <w:rsid w:val="744E4660"/>
    <w:rsid w:val="753355A2"/>
    <w:rsid w:val="759F1C61"/>
    <w:rsid w:val="75A75EC4"/>
    <w:rsid w:val="769F2DE8"/>
    <w:rsid w:val="76FDEB7C"/>
    <w:rsid w:val="79C65162"/>
    <w:rsid w:val="7C9011D9"/>
    <w:rsid w:val="7DC651C5"/>
    <w:rsid w:val="7FCC28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5B9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9E5B93"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link w:val="2Char"/>
    <w:qFormat/>
    <w:rsid w:val="009E5B93"/>
    <w:pPr>
      <w:numPr>
        <w:ilvl w:val="1"/>
        <w:numId w:val="1"/>
      </w:numPr>
      <w:ind w:left="1464" w:hanging="420"/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rsid w:val="009E5B93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9E5B93"/>
    <w:pPr>
      <w:jc w:val="left"/>
    </w:pPr>
  </w:style>
  <w:style w:type="paragraph" w:styleId="a4">
    <w:name w:val="footer"/>
    <w:basedOn w:val="a"/>
    <w:qFormat/>
    <w:rsid w:val="009E5B9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qFormat/>
    <w:rsid w:val="009E5B9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rsid w:val="009E5B9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9E5B93"/>
    <w:rPr>
      <w:b/>
      <w:bCs/>
    </w:rPr>
  </w:style>
  <w:style w:type="character" w:styleId="a8">
    <w:name w:val="page number"/>
    <w:qFormat/>
    <w:rsid w:val="009E5B93"/>
    <w:rPr>
      <w:rFonts w:eastAsia="宋体"/>
      <w:sz w:val="18"/>
    </w:rPr>
  </w:style>
  <w:style w:type="paragraph" w:customStyle="1" w:styleId="p0">
    <w:name w:val="p0"/>
    <w:basedOn w:val="a"/>
    <w:qFormat/>
    <w:rsid w:val="009E5B93"/>
    <w:pPr>
      <w:widowControl/>
    </w:pPr>
    <w:rPr>
      <w:rFonts w:ascii="Calibri" w:eastAsia="宋体" w:hAnsi="Calibri" w:cs="宋体"/>
      <w:kern w:val="0"/>
      <w:szCs w:val="32"/>
    </w:rPr>
  </w:style>
  <w:style w:type="paragraph" w:styleId="a9">
    <w:name w:val="Balloon Text"/>
    <w:basedOn w:val="a"/>
    <w:link w:val="Char0"/>
    <w:rsid w:val="00384BBB"/>
    <w:rPr>
      <w:sz w:val="18"/>
      <w:szCs w:val="18"/>
    </w:rPr>
  </w:style>
  <w:style w:type="character" w:customStyle="1" w:styleId="Char0">
    <w:name w:val="批注框文本 Char"/>
    <w:basedOn w:val="a0"/>
    <w:link w:val="a9"/>
    <w:rsid w:val="00384BB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a">
    <w:name w:val="@号"/>
    <w:link w:val="Char1"/>
    <w:qFormat/>
    <w:rsid w:val="00384BBB"/>
    <w:pPr>
      <w:widowControl w:val="0"/>
      <w:spacing w:line="540" w:lineRule="exact"/>
      <w:jc w:val="center"/>
    </w:pPr>
    <w:rPr>
      <w:rFonts w:eastAsia="方正仿宋_GBK"/>
      <w:kern w:val="2"/>
      <w:sz w:val="32"/>
      <w:szCs w:val="32"/>
    </w:rPr>
  </w:style>
  <w:style w:type="character" w:customStyle="1" w:styleId="Char1">
    <w:name w:val="@号 Char"/>
    <w:basedOn w:val="a0"/>
    <w:link w:val="aa"/>
    <w:rsid w:val="00384BBB"/>
    <w:rPr>
      <w:rFonts w:eastAsia="方正仿宋_GBK"/>
      <w:kern w:val="2"/>
      <w:sz w:val="32"/>
      <w:szCs w:val="32"/>
    </w:rPr>
  </w:style>
  <w:style w:type="paragraph" w:customStyle="1" w:styleId="ab">
    <w:name w:val="@落款"/>
    <w:link w:val="Char2"/>
    <w:qFormat/>
    <w:rsid w:val="00384BBB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2">
    <w:name w:val="@落款 Char"/>
    <w:basedOn w:val="a0"/>
    <w:link w:val="ab"/>
    <w:qFormat/>
    <w:rsid w:val="00384BBB"/>
    <w:rPr>
      <w:rFonts w:eastAsia="方正仿宋_GBK" w:cs="方正仿宋_GBK"/>
      <w:sz w:val="32"/>
      <w:szCs w:val="32"/>
    </w:rPr>
  </w:style>
  <w:style w:type="paragraph" w:styleId="3">
    <w:name w:val="toc 3"/>
    <w:basedOn w:val="a"/>
    <w:next w:val="a"/>
    <w:rsid w:val="00431E80"/>
    <w:pPr>
      <w:wordWrap w:val="0"/>
      <w:ind w:left="1193"/>
    </w:pPr>
    <w:rPr>
      <w:rFonts w:ascii="宋体" w:eastAsia="宋体" w:hAnsi="宋体" w:cs="Calibri"/>
      <w:szCs w:val="22"/>
    </w:rPr>
  </w:style>
  <w:style w:type="paragraph" w:customStyle="1" w:styleId="Bodytext2">
    <w:name w:val="Body text|2"/>
    <w:basedOn w:val="a"/>
    <w:rsid w:val="00431E80"/>
    <w:pPr>
      <w:shd w:val="clear" w:color="auto" w:fill="FFFFFF"/>
      <w:spacing w:before="260" w:after="1520" w:line="280" w:lineRule="exact"/>
      <w:jc w:val="center"/>
    </w:pPr>
    <w:rPr>
      <w:rFonts w:ascii="PMingLiU" w:eastAsia="PMingLiU" w:hAnsi="PMingLiU" w:cs="PMingLiU"/>
      <w:spacing w:val="50"/>
      <w:sz w:val="28"/>
      <w:szCs w:val="28"/>
    </w:rPr>
  </w:style>
  <w:style w:type="character" w:customStyle="1" w:styleId="Char">
    <w:name w:val="页眉 Char"/>
    <w:basedOn w:val="a0"/>
    <w:link w:val="a5"/>
    <w:rsid w:val="006F5674"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c">
    <w:name w:val="Body Text"/>
    <w:basedOn w:val="a"/>
    <w:link w:val="Char3"/>
    <w:uiPriority w:val="1"/>
    <w:qFormat/>
    <w:rsid w:val="00B139A9"/>
    <w:pPr>
      <w:autoSpaceDE w:val="0"/>
      <w:autoSpaceDN w:val="0"/>
      <w:ind w:left="107"/>
      <w:jc w:val="left"/>
    </w:pPr>
    <w:rPr>
      <w:rFonts w:ascii="PMingLiU" w:eastAsia="PMingLiU" w:hAnsi="PMingLiU" w:cs="PMingLiU"/>
      <w:kern w:val="0"/>
      <w:sz w:val="32"/>
      <w:szCs w:val="32"/>
      <w:lang w:val="zh-CN" w:bidi="zh-CN"/>
    </w:rPr>
  </w:style>
  <w:style w:type="character" w:customStyle="1" w:styleId="Char3">
    <w:name w:val="正文文本 Char"/>
    <w:basedOn w:val="a0"/>
    <w:link w:val="ac"/>
    <w:uiPriority w:val="1"/>
    <w:qFormat/>
    <w:rsid w:val="00B139A9"/>
    <w:rPr>
      <w:rFonts w:ascii="PMingLiU" w:eastAsia="PMingLiU" w:hAnsi="PMingLiU" w:cs="PMingLiU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6A7EC7"/>
    <w:pPr>
      <w:autoSpaceDE w:val="0"/>
      <w:autoSpaceDN w:val="0"/>
      <w:jc w:val="left"/>
    </w:pPr>
    <w:rPr>
      <w:rFonts w:ascii="PMingLiU" w:eastAsia="PMingLiU" w:hAnsi="PMingLiU" w:cs="PMingLiU"/>
      <w:kern w:val="0"/>
      <w:sz w:val="22"/>
      <w:szCs w:val="22"/>
      <w:lang w:val="zh-CN" w:bidi="zh-CN"/>
    </w:rPr>
  </w:style>
  <w:style w:type="character" w:customStyle="1" w:styleId="2Char">
    <w:name w:val="标题 2 Char"/>
    <w:basedOn w:val="a0"/>
    <w:link w:val="2"/>
    <w:rsid w:val="009A2B95"/>
    <w:rPr>
      <w:rFonts w:asciiTheme="minorHAnsi" w:eastAsiaTheme="minorEastAsia" w:hAnsiTheme="minorHAnsi" w:cstheme="minorBidi"/>
      <w:b/>
      <w:kern w:val="2"/>
      <w:sz w:val="21"/>
      <w:szCs w:val="24"/>
    </w:rPr>
  </w:style>
  <w:style w:type="paragraph" w:styleId="ad">
    <w:name w:val="Date"/>
    <w:basedOn w:val="a"/>
    <w:next w:val="a"/>
    <w:link w:val="Char4"/>
    <w:rsid w:val="00D3627E"/>
    <w:pPr>
      <w:ind w:leftChars="2500" w:left="100"/>
    </w:pPr>
  </w:style>
  <w:style w:type="character" w:customStyle="1" w:styleId="Char4">
    <w:name w:val="日期 Char"/>
    <w:basedOn w:val="a0"/>
    <w:link w:val="ad"/>
    <w:rsid w:val="00D3627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numPr>
        <w:numId w:val="1"/>
      </w:numPr>
      <w:jc w:val="left"/>
      <w:outlineLvl w:val="0"/>
    </w:pPr>
    <w:rPr>
      <w:rFonts w:eastAsia="黑体"/>
      <w:b/>
      <w:bCs/>
      <w:szCs w:val="32"/>
    </w:rPr>
  </w:style>
  <w:style w:type="paragraph" w:styleId="2">
    <w:name w:val="heading 2"/>
    <w:basedOn w:val="a"/>
    <w:next w:val="a"/>
    <w:qFormat/>
    <w:pPr>
      <w:numPr>
        <w:ilvl w:val="1"/>
        <w:numId w:val="1"/>
      </w:numPr>
      <w:jc w:val="left"/>
      <w:outlineLvl w:val="1"/>
    </w:pPr>
    <w:rPr>
      <w:b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qFormat/>
    <w:rPr>
      <w:rFonts w:eastAsia="宋体"/>
      <w:sz w:val="18"/>
    </w:rPr>
  </w:style>
  <w:style w:type="paragraph" w:customStyle="1" w:styleId="p0">
    <w:name w:val="p0"/>
    <w:basedOn w:val="a"/>
    <w:qFormat/>
    <w:pPr>
      <w:widowControl/>
    </w:pPr>
    <w:rPr>
      <w:rFonts w:ascii="Calibri" w:eastAsia="宋体" w:hAnsi="Calibri" w:cs="宋体"/>
      <w:kern w:val="0"/>
      <w:szCs w:val="32"/>
    </w:rPr>
  </w:style>
  <w:style w:type="paragraph" w:styleId="a9">
    <w:name w:val="Balloon Text"/>
    <w:basedOn w:val="a"/>
    <w:link w:val="Char0"/>
    <w:rsid w:val="00384BBB"/>
    <w:rPr>
      <w:sz w:val="18"/>
      <w:szCs w:val="18"/>
    </w:rPr>
  </w:style>
  <w:style w:type="character" w:customStyle="1" w:styleId="Char0">
    <w:name w:val="批注框文本 Char"/>
    <w:basedOn w:val="a0"/>
    <w:link w:val="a9"/>
    <w:rsid w:val="00384BB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a">
    <w:name w:val="@号"/>
    <w:link w:val="Char1"/>
    <w:qFormat/>
    <w:rsid w:val="00384BBB"/>
    <w:pPr>
      <w:widowControl w:val="0"/>
      <w:spacing w:line="540" w:lineRule="exact"/>
      <w:jc w:val="center"/>
    </w:pPr>
    <w:rPr>
      <w:rFonts w:eastAsia="方正仿宋_GBK"/>
      <w:kern w:val="2"/>
      <w:sz w:val="32"/>
      <w:szCs w:val="32"/>
    </w:rPr>
  </w:style>
  <w:style w:type="character" w:customStyle="1" w:styleId="Char1">
    <w:name w:val="@号 Char"/>
    <w:basedOn w:val="a0"/>
    <w:link w:val="aa"/>
    <w:rsid w:val="00384BBB"/>
    <w:rPr>
      <w:rFonts w:eastAsia="方正仿宋_GBK"/>
      <w:kern w:val="2"/>
      <w:sz w:val="32"/>
      <w:szCs w:val="32"/>
    </w:rPr>
  </w:style>
  <w:style w:type="paragraph" w:customStyle="1" w:styleId="ab">
    <w:name w:val="@落款"/>
    <w:link w:val="Char2"/>
    <w:qFormat/>
    <w:rsid w:val="00384BBB"/>
    <w:pPr>
      <w:widowControl w:val="0"/>
      <w:spacing w:line="600" w:lineRule="exact"/>
      <w:jc w:val="right"/>
    </w:pPr>
    <w:rPr>
      <w:rFonts w:eastAsia="方正仿宋_GBK" w:cs="方正仿宋_GBK"/>
      <w:sz w:val="32"/>
      <w:szCs w:val="32"/>
      <w:shd w:val="clear" w:color="auto" w:fill="FFFFFF"/>
    </w:rPr>
  </w:style>
  <w:style w:type="character" w:customStyle="1" w:styleId="Char2">
    <w:name w:val="@落款 Char"/>
    <w:basedOn w:val="a0"/>
    <w:link w:val="ab"/>
    <w:qFormat/>
    <w:rsid w:val="00384BBB"/>
    <w:rPr>
      <w:rFonts w:eastAsia="方正仿宋_GBK" w:cs="方正仿宋_GBK"/>
      <w:sz w:val="32"/>
      <w:szCs w:val="32"/>
    </w:rPr>
  </w:style>
  <w:style w:type="paragraph" w:styleId="3">
    <w:name w:val="toc 3"/>
    <w:basedOn w:val="a"/>
    <w:next w:val="a"/>
    <w:rsid w:val="00431E80"/>
    <w:pPr>
      <w:wordWrap w:val="0"/>
      <w:ind w:left="1193"/>
    </w:pPr>
    <w:rPr>
      <w:rFonts w:ascii="宋体" w:eastAsia="宋体" w:hAnsi="宋体" w:cs="Calibri"/>
      <w:szCs w:val="22"/>
    </w:rPr>
  </w:style>
  <w:style w:type="paragraph" w:customStyle="1" w:styleId="Bodytext2">
    <w:name w:val="Body text|2"/>
    <w:basedOn w:val="a"/>
    <w:rsid w:val="00431E80"/>
    <w:pPr>
      <w:shd w:val="clear" w:color="auto" w:fill="FFFFFF"/>
      <w:spacing w:before="260" w:after="1520" w:line="280" w:lineRule="exact"/>
      <w:jc w:val="center"/>
    </w:pPr>
    <w:rPr>
      <w:rFonts w:ascii="PMingLiU" w:eastAsia="PMingLiU" w:hAnsi="PMingLiU" w:cs="PMingLiU"/>
      <w:spacing w:val="50"/>
      <w:sz w:val="28"/>
      <w:szCs w:val="28"/>
    </w:rPr>
  </w:style>
  <w:style w:type="character" w:customStyle="1" w:styleId="Char">
    <w:name w:val="页眉 Char"/>
    <w:basedOn w:val="a0"/>
    <w:link w:val="a5"/>
    <w:rsid w:val="006F5674"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c">
    <w:name w:val="Body Text"/>
    <w:basedOn w:val="a"/>
    <w:link w:val="Char3"/>
    <w:uiPriority w:val="1"/>
    <w:qFormat/>
    <w:rsid w:val="00B139A9"/>
    <w:pPr>
      <w:autoSpaceDE w:val="0"/>
      <w:autoSpaceDN w:val="0"/>
      <w:ind w:left="107"/>
      <w:jc w:val="left"/>
    </w:pPr>
    <w:rPr>
      <w:rFonts w:ascii="PMingLiU" w:eastAsia="PMingLiU" w:hAnsi="PMingLiU" w:cs="PMingLiU"/>
      <w:kern w:val="0"/>
      <w:sz w:val="32"/>
      <w:szCs w:val="32"/>
      <w:lang w:val="zh-CN" w:bidi="zh-CN"/>
    </w:rPr>
  </w:style>
  <w:style w:type="character" w:customStyle="1" w:styleId="Char3">
    <w:name w:val="正文文本 Char"/>
    <w:basedOn w:val="a0"/>
    <w:link w:val="ac"/>
    <w:uiPriority w:val="1"/>
    <w:qFormat/>
    <w:rsid w:val="00B139A9"/>
    <w:rPr>
      <w:rFonts w:ascii="PMingLiU" w:eastAsia="PMingLiU" w:hAnsi="PMingLiU" w:cs="PMingLiU"/>
      <w:sz w:val="32"/>
      <w:szCs w:val="32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6A7EC7"/>
    <w:pPr>
      <w:autoSpaceDE w:val="0"/>
      <w:autoSpaceDN w:val="0"/>
      <w:jc w:val="left"/>
    </w:pPr>
    <w:rPr>
      <w:rFonts w:ascii="PMingLiU" w:eastAsia="PMingLiU" w:hAnsi="PMingLiU" w:cs="PMingLiU"/>
      <w:kern w:val="0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52</Words>
  <Characters>299</Characters>
  <Application>Microsoft Office Word</Application>
  <DocSecurity>0</DocSecurity>
  <Lines>2</Lines>
  <Paragraphs>1</Paragraphs>
  <ScaleCrop>false</ScaleCrop>
  <Company>微软中国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ysy</cp:lastModifiedBy>
  <cp:revision>47</cp:revision>
  <cp:lastPrinted>2023-10-20T06:54:00Z</cp:lastPrinted>
  <dcterms:created xsi:type="dcterms:W3CDTF">2022-06-11T09:48:00Z</dcterms:created>
  <dcterms:modified xsi:type="dcterms:W3CDTF">2024-03-21T03:14:00Z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2052-3.9.6.6441</vt:lpwstr>
  </property>
  <property fmtid="{D5CDD505-2E9C-101B-9397-08002B2CF9AE}" pid="3" name="ICV">
    <vt:lpwstr>48C61CB29D3F4D9384F5922CF0F7FFB4</vt:lpwstr>
  </property>
</Properties>
</file>