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atLeast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3481"/>
        <w:gridCol w:w="990"/>
        <w:gridCol w:w="810"/>
        <w:gridCol w:w="1017"/>
        <w:gridCol w:w="879"/>
        <w:gridCol w:w="879"/>
        <w:gridCol w:w="806"/>
        <w:gridCol w:w="728"/>
        <w:gridCol w:w="613"/>
        <w:gridCol w:w="633"/>
        <w:gridCol w:w="596"/>
        <w:gridCol w:w="696"/>
        <w:gridCol w:w="695"/>
        <w:gridCol w:w="6"/>
        <w:gridCol w:w="489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4016" w:type="dxa"/>
            <w:gridSpan w:val="17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三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32"/>
                <w:szCs w:val="32"/>
              </w:rPr>
              <w:t>（城   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35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菌落总数（CFU/mL）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总大肠菌群（MPN/100mL或CFU/100mL）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大肠埃希氏菌（MPN/100mL或CFU/100mL）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耐热大肠菌群（MPN/100mL或CFU/100mL）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浑浊度（NTU-散射浊度单位）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耗氧量（CODMn法，以O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计，mg/L）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游离余氯（mg/L）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二氧化氯（mg/L）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5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《生活饮用水卫生标准》（GB5749-2006）指标限值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≤100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检出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≤15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≤1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无异臭、异味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≤3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≥0.05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≥0.02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0.73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0.75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杨家坪民主一村37号九龙坡区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第二实验小学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0.61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谢家湾正街47号华润二十四城一期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B组团一号楼才儿坊幼儿园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0.64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九龙坡区高新区枫丹路222号高新区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石坪桥正街61号石坪桥街道社区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0.9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0.89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杨家坪兴胜路2号九龙坡区融媒体中心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杨家坪前进路23号九龙坡区人民医院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东城院区A区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西郊一村1号重庆动物园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0.9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0.77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九龙坡区蟠龙大道56号九龙坡区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疾病预防控制中心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华福大道北段70号（美每家建材家居广场B区23栋）华岩镇人民政府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0.65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号九龙坡区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0.42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九龙科技园华龙大道1号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重庆广播电视大学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0.47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4" w:hRule="exact"/>
          <w:jc w:val="center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 xml:space="preserve">填报单位（公章）：              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填报人：鲁炭宏</w:t>
      </w:r>
    </w:p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 xml:space="preserve">单位负责人：肖伦                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9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8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1"/>
        <w:gridCol w:w="970"/>
        <w:gridCol w:w="1021"/>
        <w:gridCol w:w="1126"/>
        <w:gridCol w:w="887"/>
        <w:gridCol w:w="887"/>
        <w:gridCol w:w="878"/>
        <w:gridCol w:w="702"/>
        <w:gridCol w:w="638"/>
        <w:gridCol w:w="640"/>
        <w:gridCol w:w="640"/>
        <w:gridCol w:w="701"/>
        <w:gridCol w:w="702"/>
        <w:gridCol w:w="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3280" w:type="dxa"/>
            <w:gridSpan w:val="15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三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eastAsia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（农   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82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菌落总数（CFU/mL）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总大肠菌群（MPN/100mL或CFU/100mL）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大肠埃希氏菌（MPN/100mL或CFU/100mL）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耐热大肠菌群（MPN/100mL或CFU/100mL）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浑浊度（NTU-散射浊度单位）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耗氧量（CODMn法，以O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计，mg/L）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游离余氯（mg/L）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二氧化氯（mg/L）</w:t>
            </w:r>
          </w:p>
        </w:tc>
        <w:tc>
          <w:tcPr>
            <w:tcW w:w="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3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《生活饮用水卫生标准》（GB5749-2006）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指标限值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≥0.05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≥0.02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西彭镇西庆路55号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西彭镇汽车站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季度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未检出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u w:val="none"/>
              </w:rPr>
              <w:t>/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1.0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0.67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  <w:t>/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t>陶家镇陶怡路89号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br w:type="textWrapping"/>
            </w:r>
            <w:r>
              <w:rPr>
                <w:rFonts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t>陶家镇人民政府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季度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u w:val="none"/>
              </w:rPr>
              <w:t>/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1.0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/>
              </w:rPr>
              <w:t>0.58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  <w:t>/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spacing w:val="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  <w:tc>
          <w:tcPr>
            <w:tcW w:w="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280" w:type="dxa"/>
            <w:gridSpan w:val="15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a. 《生活饮用水卫生标准》（GB5749-2006）规定，农村小型集中式供水（日供水量在1000m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以下）部分水质指标可按表4标准执行：菌类总数≤500CFU/ml，色度≤20，浑浊度≤3，耗氧量≤5。</w:t>
            </w:r>
          </w:p>
        </w:tc>
      </w:tr>
    </w:tbl>
    <w:p>
      <w:pPr>
        <w:rPr>
          <w:rFonts w:eastAsia="方正仿宋_GBK"/>
          <w:sz w:val="32"/>
          <w:szCs w:val="20"/>
        </w:rPr>
      </w:pPr>
    </w:p>
    <w:p>
      <w:pPr>
        <w:widowControl/>
        <w:spacing w:line="28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280" w:lineRule="exact"/>
        <w:ind w:firstLine="5400" w:firstLineChars="225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sectPr>
          <w:pgSz w:w="16838" w:h="11906" w:orient="landscape"/>
          <w:pgMar w:top="1417" w:right="1531" w:bottom="1417" w:left="1531" w:header="851" w:footer="992" w:gutter="0"/>
          <w:cols w:space="720" w:num="1"/>
          <w:rtlGutter w:val="0"/>
          <w:docGrid w:type="lines" w:linePitch="312" w:charSpace="0"/>
        </w:sect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9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8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>
      <w:p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471429E"/>
    <w:rsid w:val="05290F57"/>
    <w:rsid w:val="0573243B"/>
    <w:rsid w:val="05C23886"/>
    <w:rsid w:val="0782145E"/>
    <w:rsid w:val="09661179"/>
    <w:rsid w:val="11376384"/>
    <w:rsid w:val="14AD3953"/>
    <w:rsid w:val="15A877A4"/>
    <w:rsid w:val="1E8F018B"/>
    <w:rsid w:val="23563841"/>
    <w:rsid w:val="27E0232B"/>
    <w:rsid w:val="2B486CE1"/>
    <w:rsid w:val="2BE6592E"/>
    <w:rsid w:val="2D773B83"/>
    <w:rsid w:val="2DC126F6"/>
    <w:rsid w:val="2E2B6845"/>
    <w:rsid w:val="371232F8"/>
    <w:rsid w:val="389670E2"/>
    <w:rsid w:val="39165CC1"/>
    <w:rsid w:val="3AC52EF5"/>
    <w:rsid w:val="3D194AC6"/>
    <w:rsid w:val="3D59145B"/>
    <w:rsid w:val="3F360430"/>
    <w:rsid w:val="3FDB7A98"/>
    <w:rsid w:val="44DF08D0"/>
    <w:rsid w:val="45C66EB9"/>
    <w:rsid w:val="462F1B6A"/>
    <w:rsid w:val="4C88610C"/>
    <w:rsid w:val="4F3522AE"/>
    <w:rsid w:val="588C1C97"/>
    <w:rsid w:val="5D23703E"/>
    <w:rsid w:val="5DA85633"/>
    <w:rsid w:val="68955AFD"/>
    <w:rsid w:val="69F80B43"/>
    <w:rsid w:val="6FF0075C"/>
    <w:rsid w:val="77486298"/>
    <w:rsid w:val="786E47A3"/>
    <w:rsid w:val="788011EA"/>
    <w:rsid w:val="794E5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1364</Words>
  <Characters>1716</Characters>
  <Lines>16</Lines>
  <Paragraphs>4</Paragraphs>
  <TotalTime>1</TotalTime>
  <ScaleCrop>false</ScaleCrop>
  <LinksUpToDate>false</LinksUpToDate>
  <CharactersWithSpaces>1899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mango</cp:lastModifiedBy>
  <cp:lastPrinted>2023-08-29T01:33:00Z</cp:lastPrinted>
  <dcterms:modified xsi:type="dcterms:W3CDTF">2024-03-27T02:47:18Z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0248991EA5544B07B5BB661CB0CF4799_13</vt:lpwstr>
  </property>
</Properties>
</file>