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097" w:tblpY="1555"/>
        <w:tblOverlap w:val="never"/>
        <w:tblW w:w="144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712"/>
        <w:gridCol w:w="1695"/>
        <w:gridCol w:w="2190"/>
        <w:gridCol w:w="1590"/>
        <w:gridCol w:w="1463"/>
        <w:gridCol w:w="2377"/>
        <w:gridCol w:w="2393"/>
      </w:tblGrid>
      <w:tr w14:paraId="11E41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44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F8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【活动预告】展演信息</w:t>
            </w:r>
          </w:p>
        </w:tc>
      </w:tr>
      <w:tr w14:paraId="2C03F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F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9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活动主题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C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主办单位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6C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活动内容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2D3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活动性质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A9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活动地点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2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活动时间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E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 w14:paraId="171E4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D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5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“器乐”辅导培训活动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C7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渝州路街道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D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活动对器乐相关在演出及使用过程中的注意事项，以及后期保养的相关知识进行讲解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5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培训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0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渝州路街道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2024年12月13日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DA2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023-68617448</w:t>
            </w:r>
          </w:p>
        </w:tc>
      </w:tr>
    </w:tbl>
    <w:p w14:paraId="4DA473E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79A46E6B"/>
    <w:rsid w:val="79A4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2024-12-11T02:31:00Z</dcterms:created>
  <dc:creator>YuYu</dc:creator>
  <cp:lastModifiedBy>YuYu</cp:lastModifiedBy>
  <dcterms:modified xsi:type="dcterms:W3CDTF">2024-12-11T02:33:48Z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67782F67FE03416E9A884E31B79DEF8B_11</vt:lpwstr>
  </property>
</Properties>
</file>